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pPr w:leftFromText="180" w:rightFromText="180" w:vertAnchor="text" w:horzAnchor="margin" w:tblpXSpec="center" w:tblpY="-1439"/>
        <w:tblW w:w="12071" w:type="dxa"/>
        <w:tblLook w:val="04A0" w:firstRow="1" w:lastRow="0" w:firstColumn="1" w:lastColumn="0" w:noHBand="0" w:noVBand="1"/>
      </w:tblPr>
      <w:tblGrid>
        <w:gridCol w:w="2783"/>
        <w:gridCol w:w="9288"/>
      </w:tblGrid>
      <w:tr w:rsidR="008711D9" w:rsidRPr="00B32007" w:rsidTr="0004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8711D9" w:rsidRPr="008711D9" w:rsidRDefault="008711D9" w:rsidP="00575FBD">
            <w:pPr>
              <w:spacing w:line="240" w:lineRule="auto"/>
              <w:jc w:val="center"/>
              <w:rPr>
                <w:color w:val="EDEDED" w:themeColor="accent3" w:themeTint="33"/>
                <w:sz w:val="48"/>
                <w:szCs w:val="48"/>
              </w:rPr>
            </w:pPr>
            <w:bookmarkStart w:id="0" w:name="_GoBack"/>
            <w:r w:rsidRPr="008711D9">
              <w:rPr>
                <w:color w:val="EDEDED" w:themeColor="accent3" w:themeTint="33"/>
                <w:sz w:val="48"/>
                <w:szCs w:val="48"/>
              </w:rPr>
              <w:t xml:space="preserve">8th conference time table 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Wednesday the 27</w:t>
            </w:r>
            <w:r w:rsidRPr="00C1775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 2015</w:t>
            </w:r>
          </w:p>
        </w:tc>
      </w:tr>
      <w:tr w:rsidR="00C17C43" w:rsidRPr="00B32007" w:rsidTr="000422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575FBD">
              <w:rPr>
                <w:rFonts w:asciiTheme="majorBidi" w:hAnsiTheme="majorBidi" w:cstheme="majorBidi"/>
                <w:b/>
                <w:bCs/>
              </w:rPr>
              <w:t>Topics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9:00  –  9:30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Ceremony </w:t>
            </w:r>
          </w:p>
        </w:tc>
      </w:tr>
      <w:tr w:rsidR="00C17C43" w:rsidRPr="00B32007" w:rsidTr="000422D4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9:30 – 10:00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of the Exhibition and Coffee Break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10:00-10:30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vision for dental education</w:t>
            </w:r>
          </w:p>
        </w:tc>
      </w:tr>
      <w:tr w:rsidR="00C17C43" w:rsidRPr="00B32007" w:rsidTr="000422D4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10:30-11:30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current state of dental education in the Arab world.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575FBD">
              <w:rPr>
                <w:rFonts w:asciiTheme="majorBidi" w:hAnsiTheme="majorBidi" w:cstheme="majorBidi"/>
              </w:rPr>
              <w:t xml:space="preserve">Speakers: President of Society of  Arab Dental Faculties 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575FBD">
              <w:rPr>
                <w:rFonts w:asciiTheme="majorBidi" w:hAnsiTheme="majorBidi" w:cstheme="majorBidi"/>
                <w:color w:val="000000"/>
              </w:rPr>
              <w:t>Selected Deans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11:30-1:30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Undergraduate education: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Patient centered care 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Assessment of dental students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Research for undergraduates  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Community Oral Health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Medicine and Dentistry: Getting the balance right!</w:t>
            </w:r>
          </w:p>
        </w:tc>
      </w:tr>
      <w:tr w:rsidR="00C17C43" w:rsidRPr="00B32007" w:rsidTr="000422D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1.30-2.30 pm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Lunch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Venue: University restaurant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8711D9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11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2.30-4:00 pm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III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Selected topics: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Keynote lecture: Oral cancer for the general dental practitioner, 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lecture: Dental implants for undergraduates</w:t>
            </w:r>
          </w:p>
        </w:tc>
      </w:tr>
      <w:tr w:rsidR="008711D9" w:rsidRPr="00B32007" w:rsidTr="000422D4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1" w:type="dxa"/>
            <w:gridSpan w:val="2"/>
          </w:tcPr>
          <w:p w:rsidR="008711D9" w:rsidRDefault="008711D9" w:rsidP="00575FB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1D9">
              <w:rPr>
                <w:sz w:val="36"/>
                <w:szCs w:val="36"/>
              </w:rPr>
              <w:t>Thursday the 28</w:t>
            </w:r>
            <w:r w:rsidRPr="008711D9">
              <w:rPr>
                <w:sz w:val="36"/>
                <w:szCs w:val="36"/>
                <w:vertAlign w:val="superscript"/>
              </w:rPr>
              <w:t>th</w:t>
            </w:r>
            <w:r w:rsidRPr="008711D9">
              <w:rPr>
                <w:sz w:val="36"/>
                <w:szCs w:val="36"/>
              </w:rPr>
              <w:t xml:space="preserve"> May 2015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9:00  –  9:30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Opening remarks </w:t>
            </w:r>
          </w:p>
        </w:tc>
      </w:tr>
      <w:tr w:rsidR="008711D9" w:rsidRPr="00B32007" w:rsidTr="000422D4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Keynote lecture</w:t>
            </w:r>
          </w:p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dental education: The Contemporary perspective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IV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Law governing postgraduate Medical and  Dental Education in Jordan: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Secretary General of the Jordanian Medical Council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Law governing postgraduate Medical and Dental Education in Arab world: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Secretary General of the Arab Board of health Specializations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dental education in Jordan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 xml:space="preserve">Postgraduate dental education in the Arab world </w:t>
            </w:r>
          </w:p>
        </w:tc>
      </w:tr>
      <w:tr w:rsidR="008711D9" w:rsidRPr="00B32007" w:rsidTr="000422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11:30-11:45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Coffee Break</w:t>
            </w:r>
          </w:p>
        </w:tc>
      </w:tr>
      <w:tr w:rsidR="008711D9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11:45 – 13:30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Session V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Postgraduate education: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demand for dental specialties and complying with professional bodies requirements</w:t>
            </w:r>
          </w:p>
          <w:p w:rsidR="00C17C43" w:rsidRPr="00575FBD" w:rsidRDefault="00C17C43" w:rsidP="00575FBD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Speaker: The President of Jordan Dental Association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The need for a national program and national rotation in postgraduate dental education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Promoting research vs professional training (taught vs research degrees)</w:t>
            </w:r>
          </w:p>
          <w:p w:rsidR="00C17C43" w:rsidRPr="00575FBD" w:rsidRDefault="00C17C43" w:rsidP="00575F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75FBD">
              <w:rPr>
                <w:rFonts w:asciiTheme="majorBidi" w:hAnsiTheme="majorBidi" w:cstheme="majorBidi"/>
              </w:rPr>
              <w:t>Assessment and examination in postgraduate education</w:t>
            </w:r>
          </w:p>
        </w:tc>
      </w:tr>
      <w:tr w:rsidR="00C17C43" w:rsidRPr="00B32007" w:rsidTr="000422D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13:30-14:30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tabs>
                <w:tab w:val="right" w:pos="2953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Lunch</w:t>
            </w:r>
          </w:p>
        </w:tc>
      </w:tr>
      <w:tr w:rsidR="00C17C43" w:rsidRPr="00B32007" w:rsidTr="0004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14:30-16:00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575FBD">
              <w:rPr>
                <w:rFonts w:asciiTheme="majorBidi" w:hAnsiTheme="majorBidi" w:cstheme="majorBidi"/>
                <w:color w:val="000000"/>
                <w:lang w:bidi="ar-JO"/>
              </w:rPr>
              <w:t>Session VI</w:t>
            </w:r>
          </w:p>
          <w:p w:rsidR="00C17C43" w:rsidRPr="00575FBD" w:rsidRDefault="00C17C43" w:rsidP="00575FB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rtl/>
                <w:lang w:bidi="ar-JO"/>
              </w:rPr>
            </w:pPr>
            <w:r w:rsidRPr="00575FBD">
              <w:rPr>
                <w:rFonts w:asciiTheme="majorBidi" w:hAnsiTheme="majorBidi" w:cstheme="majorBidi"/>
                <w:color w:val="000000"/>
                <w:lang w:bidi="ar-JO"/>
              </w:rPr>
              <w:t>Scientific papers</w:t>
            </w:r>
          </w:p>
        </w:tc>
      </w:tr>
      <w:tr w:rsidR="00C17C43" w:rsidRPr="00B32007" w:rsidTr="000422D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C17C43" w:rsidRPr="00B32007" w:rsidRDefault="00C17C43" w:rsidP="00575FBD">
            <w:pPr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320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9287" w:type="dxa"/>
          </w:tcPr>
          <w:p w:rsidR="00C17C43" w:rsidRPr="00575FBD" w:rsidRDefault="00C17C43" w:rsidP="00575FB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75FBD">
              <w:rPr>
                <w:rFonts w:asciiTheme="majorBidi" w:hAnsiTheme="majorBidi" w:cstheme="majorBidi"/>
                <w:b/>
                <w:bCs/>
                <w:color w:val="000000"/>
              </w:rPr>
              <w:t>Conclusions and closing remarks</w:t>
            </w:r>
          </w:p>
        </w:tc>
      </w:tr>
      <w:bookmarkEnd w:id="0"/>
    </w:tbl>
    <w:p w:rsidR="00C17C43" w:rsidRDefault="00C17C43" w:rsidP="00C17C43"/>
    <w:p w:rsidR="00C17C43" w:rsidRDefault="00C17C43" w:rsidP="00C17C43"/>
    <w:p w:rsidR="00C12414" w:rsidRDefault="00C12414" w:rsidP="00C17C43">
      <w:pPr>
        <w:rPr>
          <w:lang w:bidi="ar-JO"/>
        </w:rPr>
      </w:pPr>
    </w:p>
    <w:sectPr w:rsidR="00C12414" w:rsidSect="008711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11E"/>
    <w:multiLevelType w:val="hybridMultilevel"/>
    <w:tmpl w:val="D9E6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14A1A"/>
    <w:multiLevelType w:val="hybridMultilevel"/>
    <w:tmpl w:val="F83C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615AE"/>
    <w:multiLevelType w:val="hybridMultilevel"/>
    <w:tmpl w:val="5D08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3"/>
    <w:rsid w:val="000422D4"/>
    <w:rsid w:val="00575FBD"/>
    <w:rsid w:val="008711D9"/>
    <w:rsid w:val="008E05C4"/>
    <w:rsid w:val="00A34C49"/>
    <w:rsid w:val="00C12414"/>
    <w:rsid w:val="00C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DDF61-1D5E-42EB-9F10-180828BF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43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C17C4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11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8711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0422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9AF67B75874187EEF1D4889F67C9" ma:contentTypeVersion="1" ma:contentTypeDescription="Create a new document." ma:contentTypeScope="" ma:versionID="e809b2be4c75e046829d81c4f2450d8d">
  <xsd:schema xmlns:xsd="http://www.w3.org/2001/XMLSchema" xmlns:xs="http://www.w3.org/2001/XMLSchema" xmlns:p="http://schemas.microsoft.com/office/2006/metadata/properties" xmlns:ns1="http://schemas.microsoft.com/sharepoint/v3" xmlns:ns2="22361ffd-0b0f-42db-9d95-e3e5fd285be9" targetNamespace="http://schemas.microsoft.com/office/2006/metadata/properties" ma:root="true" ma:fieldsID="27ade2acff1be6c1b4dfae21692746d2" ns1:_="" ns2:_="">
    <xsd:import namespace="http://schemas.microsoft.com/sharepoint/v3"/>
    <xsd:import namespace="22361ffd-0b0f-42db-9d95-e3e5fd285b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61ffd-0b0f-42db-9d95-e3e5fd285b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361ffd-0b0f-42db-9d95-e3e5fd285be9">TTTJ2UEPVFCH-8-15</_dlc_DocId>
    <_dlc_DocIdUrl xmlns="22361ffd-0b0f-42db-9d95-e3e5fd285be9">
      <Url>https://conferences.ju.edu.jo/sites/dc11/_layouts/DocIdRedir.aspx?ID=TTTJ2UEPVFCH-8-15</Url>
      <Description>TTTJ2UEPVFCH-8-15</Description>
    </_dlc_DocIdUrl>
  </documentManagement>
</p:properties>
</file>

<file path=customXml/itemProps1.xml><?xml version="1.0" encoding="utf-8"?>
<ds:datastoreItem xmlns:ds="http://schemas.openxmlformats.org/officeDocument/2006/customXml" ds:itemID="{DFCBFE5F-94BD-4378-879A-1257DE8D8066}"/>
</file>

<file path=customXml/itemProps2.xml><?xml version="1.0" encoding="utf-8"?>
<ds:datastoreItem xmlns:ds="http://schemas.openxmlformats.org/officeDocument/2006/customXml" ds:itemID="{921C63A4-EE0C-4E40-8C5D-E985F6AE6129}"/>
</file>

<file path=customXml/itemProps3.xml><?xml version="1.0" encoding="utf-8"?>
<ds:datastoreItem xmlns:ds="http://schemas.openxmlformats.org/officeDocument/2006/customXml" ds:itemID="{5AEDF333-61B6-4F5F-82E4-068095108617}"/>
</file>

<file path=customXml/itemProps4.xml><?xml version="1.0" encoding="utf-8"?>
<ds:datastoreItem xmlns:ds="http://schemas.openxmlformats.org/officeDocument/2006/customXml" ds:itemID="{6A28D660-C74A-408A-87B7-82605EECB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AMMAN - JORDAN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Program</dc:title>
  <dc:subject/>
  <dc:creator>art optical</dc:creator>
  <cp:keywords/>
  <dc:description/>
  <cp:lastModifiedBy>APPEL</cp:lastModifiedBy>
  <cp:revision>4</cp:revision>
  <dcterms:created xsi:type="dcterms:W3CDTF">2015-02-04T09:58:00Z</dcterms:created>
  <dcterms:modified xsi:type="dcterms:W3CDTF">2015-03-07T12:43:00Z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0x010100ABA69AF67B75874187EEF1D4889F67C9</vt:lpwstr>
  </property>
  <property fmtid="{D5CDD505-2E9C-101B-9397-08002B2CF9AE}" pid="3" name="_dlc_DocIdItemGuid">
    <vt:lpwstr>b9227418-384c-4c54-923c-7f38667d8a7e</vt:lpwstr>
  </property>
</Properties>
</file>